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966A" w14:textId="77777777" w:rsidR="007E24FC" w:rsidRPr="002B188B" w:rsidRDefault="007E24FC" w:rsidP="007E24FC">
      <w:pPr>
        <w:rPr>
          <w:rFonts w:ascii="Arial Nova" w:hAnsi="Arial Nov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7E24FC" w:rsidRPr="002B188B" w14:paraId="7649415B" w14:textId="77777777" w:rsidTr="006B4D91">
        <w:trPr>
          <w:jc w:val="center"/>
        </w:trPr>
        <w:tc>
          <w:tcPr>
            <w:tcW w:w="10485" w:type="dxa"/>
          </w:tcPr>
          <w:p w14:paraId="24AF5B2B" w14:textId="675772E5" w:rsidR="007E24FC" w:rsidRPr="002B188B" w:rsidRDefault="007E24FC" w:rsidP="006B4D91">
            <w:pPr>
              <w:jc w:val="center"/>
              <w:rPr>
                <w:rFonts w:ascii="Arial Nova" w:hAnsi="Arial Nova"/>
                <w:b/>
                <w:bCs/>
              </w:rPr>
            </w:pPr>
            <w:r w:rsidRPr="002B188B">
              <w:rPr>
                <w:rFonts w:ascii="Arial Nova" w:hAnsi="Arial Nova"/>
                <w:b/>
                <w:bCs/>
              </w:rPr>
              <w:t>NORTHSTOWE TOWN COUNCIL</w:t>
            </w:r>
            <w:r w:rsidRPr="002B188B">
              <w:rPr>
                <w:rFonts w:ascii="Arial Nova" w:hAnsi="Arial Nova"/>
                <w:b/>
                <w:bCs/>
              </w:rPr>
              <w:tab/>
            </w:r>
            <w:r w:rsidRPr="002B188B">
              <w:rPr>
                <w:rFonts w:ascii="Arial Nova" w:hAnsi="Arial Nova"/>
                <w:b/>
                <w:bCs/>
              </w:rPr>
              <w:tab/>
            </w:r>
            <w:r w:rsidR="00D62392">
              <w:rPr>
                <w:rFonts w:ascii="Arial Nova" w:hAnsi="Arial Nova"/>
                <w:b/>
                <w:bCs/>
              </w:rPr>
              <w:t>MOTION PAPER</w:t>
            </w:r>
            <w:r w:rsidRPr="002B188B">
              <w:rPr>
                <w:rFonts w:ascii="Arial Nova" w:hAnsi="Arial Nova"/>
                <w:b/>
                <w:bCs/>
              </w:rPr>
              <w:t xml:space="preserve"> </w:t>
            </w:r>
            <w:r w:rsidR="006479B7" w:rsidRPr="006479B7">
              <w:rPr>
                <w:rFonts w:ascii="Arial Nova" w:hAnsi="Arial Nova"/>
                <w:b/>
                <w:bCs/>
                <w:color w:val="808080" w:themeColor="background1" w:themeShade="80"/>
              </w:rPr>
              <w:t>TEMPLATE</w:t>
            </w:r>
          </w:p>
        </w:tc>
      </w:tr>
    </w:tbl>
    <w:p w14:paraId="735D3DDC" w14:textId="77777777" w:rsidR="007E24FC" w:rsidRPr="00EF3235" w:rsidRDefault="007E24FC" w:rsidP="007E24FC">
      <w:pPr>
        <w:rPr>
          <w:rFonts w:ascii="Arial Nova" w:hAnsi="Arial Nova"/>
        </w:rPr>
      </w:pPr>
    </w:p>
    <w:p w14:paraId="5B1B2039" w14:textId="13266FEB" w:rsidR="007E24FC" w:rsidRPr="00051CE7" w:rsidRDefault="007E24FC" w:rsidP="007E24FC">
      <w:pPr>
        <w:rPr>
          <w:rFonts w:ascii="Arial Nova" w:hAnsi="Arial Nova"/>
          <w:b/>
          <w:bCs/>
        </w:rPr>
      </w:pPr>
      <w:r w:rsidRPr="00051CE7">
        <w:rPr>
          <w:rFonts w:ascii="Arial Nova" w:hAnsi="Arial Nova"/>
          <w:b/>
          <w:bCs/>
        </w:rPr>
        <w:t>SECTION 1</w:t>
      </w:r>
      <w:r w:rsidR="00EF3235">
        <w:rPr>
          <w:rFonts w:ascii="Arial Nova" w:hAnsi="Arial Nova"/>
          <w:b/>
          <w:bCs/>
        </w:rPr>
        <w:t>A</w:t>
      </w:r>
      <w:r w:rsidRPr="00051CE7">
        <w:rPr>
          <w:rFonts w:ascii="Arial Nova" w:hAnsi="Arial Nova"/>
          <w:b/>
          <w:bCs/>
        </w:rPr>
        <w:t xml:space="preserve"> - To be filled in by submitter of the Motion: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51"/>
        <w:gridCol w:w="8334"/>
      </w:tblGrid>
      <w:tr w:rsidR="00482FC3" w:rsidRPr="00051CE7" w14:paraId="15FEEAD8" w14:textId="77777777" w:rsidTr="00332D0C">
        <w:tc>
          <w:tcPr>
            <w:tcW w:w="2122" w:type="dxa"/>
          </w:tcPr>
          <w:p w14:paraId="4BF35345" w14:textId="0B3026DC" w:rsidR="00C82D99" w:rsidRPr="00051CE7" w:rsidRDefault="00866813" w:rsidP="00C82D99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Report from</w:t>
            </w:r>
          </w:p>
          <w:p w14:paraId="63F479F4" w14:textId="22DF7C25" w:rsidR="00482FC3" w:rsidRPr="00051CE7" w:rsidRDefault="00482FC3" w:rsidP="00866813">
            <w:pPr>
              <w:rPr>
                <w:rFonts w:ascii="Arial Nova" w:hAnsi="Arial Nova"/>
              </w:rPr>
            </w:pPr>
          </w:p>
        </w:tc>
        <w:tc>
          <w:tcPr>
            <w:tcW w:w="8363" w:type="dxa"/>
          </w:tcPr>
          <w:p w14:paraId="514F6D7C" w14:textId="37CFA36A" w:rsidR="00C82D99" w:rsidRPr="006479B7" w:rsidRDefault="00C82D99" w:rsidP="00C82D99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Name of Councillor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(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or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staff me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>mber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)</w:t>
            </w:r>
          </w:p>
          <w:p w14:paraId="34F78039" w14:textId="364BD41C" w:rsidR="00482FC3" w:rsidRPr="006479B7" w:rsidRDefault="00482FC3" w:rsidP="00C82D99">
            <w:pPr>
              <w:rPr>
                <w:rFonts w:ascii="Arial Nova" w:hAnsi="Arial Nova"/>
                <w:color w:val="808080" w:themeColor="background1" w:themeShade="80"/>
              </w:rPr>
            </w:pPr>
          </w:p>
        </w:tc>
      </w:tr>
      <w:tr w:rsidR="00143E33" w:rsidRPr="00051CE7" w14:paraId="11B2E100" w14:textId="77777777" w:rsidTr="00332D0C">
        <w:tc>
          <w:tcPr>
            <w:tcW w:w="2122" w:type="dxa"/>
          </w:tcPr>
          <w:p w14:paraId="4A0037AF" w14:textId="7B08E782" w:rsidR="00143E33" w:rsidRPr="00051CE7" w:rsidRDefault="00143E33" w:rsidP="00C82D99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On behalf of</w:t>
            </w:r>
          </w:p>
        </w:tc>
        <w:tc>
          <w:tcPr>
            <w:tcW w:w="8363" w:type="dxa"/>
          </w:tcPr>
          <w:p w14:paraId="056513BD" w14:textId="3A9638FD" w:rsidR="00143E33" w:rsidRPr="006479B7" w:rsidRDefault="00143E33" w:rsidP="00C82D99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Either ‘N/A’ or list other Councils, name of Working Group or Committee (where deferred to Full Council by Committee):</w:t>
            </w:r>
          </w:p>
        </w:tc>
      </w:tr>
      <w:tr w:rsidR="00635FC1" w:rsidRPr="00051CE7" w14:paraId="43290F89" w14:textId="77777777" w:rsidTr="00332D0C">
        <w:tc>
          <w:tcPr>
            <w:tcW w:w="2122" w:type="dxa"/>
          </w:tcPr>
          <w:p w14:paraId="52C820D6" w14:textId="4A684AD3" w:rsidR="00635FC1" w:rsidRPr="00051CE7" w:rsidRDefault="00635FC1" w:rsidP="00635FC1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Date</w:t>
            </w:r>
          </w:p>
        </w:tc>
        <w:tc>
          <w:tcPr>
            <w:tcW w:w="8363" w:type="dxa"/>
          </w:tcPr>
          <w:p w14:paraId="62A0855C" w14:textId="2E84539E" w:rsidR="00635FC1" w:rsidRPr="006479B7" w:rsidRDefault="00A373DF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 w:rsidRPr="00A373DF">
              <w:rPr>
                <w:rFonts w:ascii="Arial Nova" w:hAnsi="Arial Nova"/>
                <w:color w:val="808080" w:themeColor="background1" w:themeShade="80"/>
              </w:rPr>
              <w:t>Date this report was last updated</w:t>
            </w:r>
          </w:p>
        </w:tc>
      </w:tr>
      <w:tr w:rsidR="00635FC1" w:rsidRPr="00051CE7" w14:paraId="47AAC3DC" w14:textId="77777777" w:rsidTr="00332D0C">
        <w:tc>
          <w:tcPr>
            <w:tcW w:w="2122" w:type="dxa"/>
          </w:tcPr>
          <w:p w14:paraId="3940199D" w14:textId="47FEF53D" w:rsidR="00635FC1" w:rsidRPr="00051CE7" w:rsidRDefault="00635FC1" w:rsidP="00635FC1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</w:rPr>
              <w:t xml:space="preserve">For </w:t>
            </w:r>
            <w:r w:rsidRPr="00051CE7">
              <w:rPr>
                <w:rFonts w:ascii="Arial Nova" w:hAnsi="Arial Nova"/>
                <w:b/>
                <w:bCs/>
              </w:rPr>
              <w:t xml:space="preserve">Meeting </w:t>
            </w:r>
            <w:r w:rsidRPr="00051CE7">
              <w:rPr>
                <w:rFonts w:ascii="Arial Nova" w:hAnsi="Arial Nova"/>
              </w:rPr>
              <w:t>of Council/Committee</w:t>
            </w:r>
          </w:p>
        </w:tc>
        <w:tc>
          <w:tcPr>
            <w:tcW w:w="8363" w:type="dxa"/>
          </w:tcPr>
          <w:p w14:paraId="6B236371" w14:textId="565BF33A" w:rsidR="00635FC1" w:rsidRPr="006479B7" w:rsidRDefault="00B25864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>
              <w:rPr>
                <w:rFonts w:ascii="Arial Nova" w:hAnsi="Arial Nova"/>
                <w:color w:val="808080" w:themeColor="background1" w:themeShade="80"/>
              </w:rPr>
              <w:t>Name of meeting</w:t>
            </w:r>
          </w:p>
        </w:tc>
      </w:tr>
      <w:tr w:rsidR="00635FC1" w:rsidRPr="00051CE7" w14:paraId="03C20A24" w14:textId="77777777" w:rsidTr="00332D0C">
        <w:tc>
          <w:tcPr>
            <w:tcW w:w="2122" w:type="dxa"/>
          </w:tcPr>
          <w:p w14:paraId="7D28B8A4" w14:textId="1B130FC9" w:rsidR="00635FC1" w:rsidRPr="00051CE7" w:rsidRDefault="00635FC1" w:rsidP="00635FC1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Date</w:t>
            </w:r>
            <w:r w:rsidRPr="00051CE7">
              <w:rPr>
                <w:rFonts w:ascii="Arial Nova" w:hAnsi="Arial Nova"/>
              </w:rPr>
              <w:t xml:space="preserve"> of meeting</w:t>
            </w:r>
          </w:p>
          <w:p w14:paraId="1E407719" w14:textId="77777777" w:rsidR="00635FC1" w:rsidRPr="00051CE7" w:rsidRDefault="00635FC1" w:rsidP="00635FC1">
            <w:pPr>
              <w:rPr>
                <w:rFonts w:ascii="Arial Nova" w:hAnsi="Arial Nova"/>
              </w:rPr>
            </w:pPr>
          </w:p>
        </w:tc>
        <w:tc>
          <w:tcPr>
            <w:tcW w:w="8363" w:type="dxa"/>
          </w:tcPr>
          <w:p w14:paraId="2A25B5F4" w14:textId="77777777" w:rsidR="00635FC1" w:rsidRPr="006479B7" w:rsidRDefault="00635FC1" w:rsidP="00635FC1">
            <w:pPr>
              <w:rPr>
                <w:rFonts w:ascii="Arial Nova" w:hAnsi="Arial Nova"/>
                <w:color w:val="808080" w:themeColor="background1" w:themeShade="80"/>
              </w:rPr>
            </w:pPr>
          </w:p>
        </w:tc>
      </w:tr>
      <w:tr w:rsidR="00C82D99" w:rsidRPr="00051CE7" w14:paraId="27B9977A" w14:textId="77777777" w:rsidTr="00332D0C">
        <w:tc>
          <w:tcPr>
            <w:tcW w:w="2122" w:type="dxa"/>
          </w:tcPr>
          <w:p w14:paraId="66F360FC" w14:textId="3DCAFB47" w:rsidR="00C82D99" w:rsidRPr="00051CE7" w:rsidRDefault="00C82D99" w:rsidP="00635FC1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Agenda item no.</w:t>
            </w:r>
          </w:p>
        </w:tc>
        <w:tc>
          <w:tcPr>
            <w:tcW w:w="8363" w:type="dxa"/>
          </w:tcPr>
          <w:p w14:paraId="21DC9E82" w14:textId="2F169688" w:rsidR="00C82D99" w:rsidRPr="006479B7" w:rsidRDefault="00C82D99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To be filled in by Clerk</w:t>
            </w:r>
          </w:p>
        </w:tc>
      </w:tr>
      <w:tr w:rsidR="00C82D99" w:rsidRPr="00051CE7" w14:paraId="09DB3785" w14:textId="77777777" w:rsidTr="00332D0C">
        <w:tc>
          <w:tcPr>
            <w:tcW w:w="2122" w:type="dxa"/>
          </w:tcPr>
          <w:p w14:paraId="3F8EFD6E" w14:textId="26688574" w:rsidR="00C82D99" w:rsidRPr="00051CE7" w:rsidRDefault="00C82D99" w:rsidP="00635FC1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Confidentiality</w:t>
            </w:r>
          </w:p>
        </w:tc>
        <w:tc>
          <w:tcPr>
            <w:tcW w:w="8363" w:type="dxa"/>
          </w:tcPr>
          <w:p w14:paraId="6B9D3A87" w14:textId="3535F303" w:rsidR="00C82D99" w:rsidRPr="006479B7" w:rsidRDefault="00C82D99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Either ‘N/A’ or ‘For internal use/Cllrs only’</w:t>
            </w:r>
          </w:p>
        </w:tc>
      </w:tr>
      <w:tr w:rsidR="00051CE7" w:rsidRPr="00051CE7" w14:paraId="2266813B" w14:textId="77777777" w:rsidTr="00332D0C">
        <w:tc>
          <w:tcPr>
            <w:tcW w:w="2122" w:type="dxa"/>
          </w:tcPr>
          <w:p w14:paraId="321B9529" w14:textId="45AD44FA" w:rsidR="00051CE7" w:rsidRPr="00051CE7" w:rsidRDefault="00051CE7" w:rsidP="00051CE7">
            <w:pPr>
              <w:pStyle w:val="NoSpacing"/>
              <w:shd w:val="clear" w:color="auto" w:fill="FFFFFF"/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 w:cs="Arial"/>
                <w:b/>
                <w:caps/>
                <w:color w:val="000000"/>
                <w:lang w:bidi="en-US"/>
              </w:rPr>
              <w:t>Title of Motion</w:t>
            </w:r>
          </w:p>
        </w:tc>
        <w:tc>
          <w:tcPr>
            <w:tcW w:w="8363" w:type="dxa"/>
          </w:tcPr>
          <w:p w14:paraId="67361F95" w14:textId="5E1864C6" w:rsidR="00051CE7" w:rsidRPr="006479B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color w:val="808080" w:themeColor="background1" w:themeShade="80"/>
              </w:rPr>
            </w:pPr>
            <w:r w:rsidRPr="006479B7">
              <w:rPr>
                <w:rFonts w:ascii="Arial Nova" w:hAnsi="Arial Nova" w:cs="Arial"/>
                <w:color w:val="808080" w:themeColor="background1" w:themeShade="80"/>
              </w:rPr>
              <w:t>As it is proposed to appear on the agenda</w:t>
            </w:r>
          </w:p>
        </w:tc>
      </w:tr>
      <w:tr w:rsidR="00051CE7" w:rsidRPr="00051CE7" w14:paraId="62E8AD28" w14:textId="77777777" w:rsidTr="00332D0C">
        <w:tc>
          <w:tcPr>
            <w:tcW w:w="2122" w:type="dxa"/>
          </w:tcPr>
          <w:p w14:paraId="4DF80263" w14:textId="41EE0473" w:rsidR="00051CE7" w:rsidRPr="00051CE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b/>
                <w:caps/>
                <w:color w:val="000000"/>
                <w:lang w:bidi="en-US"/>
              </w:rPr>
            </w:pPr>
            <w:r w:rsidRPr="00051CE7">
              <w:rPr>
                <w:rFonts w:ascii="Arial Nova" w:hAnsi="Arial Nova" w:cs="Arial"/>
                <w:b/>
                <w:caps/>
                <w:color w:val="000000"/>
                <w:lang w:bidi="en-US"/>
              </w:rPr>
              <w:t>MOTION(S)</w:t>
            </w:r>
          </w:p>
        </w:tc>
        <w:tc>
          <w:tcPr>
            <w:tcW w:w="8363" w:type="dxa"/>
          </w:tcPr>
          <w:p w14:paraId="201D2B54" w14:textId="04C6A788" w:rsidR="00051CE7" w:rsidRPr="006479B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color w:val="808080" w:themeColor="background1" w:themeShade="80"/>
              </w:rPr>
            </w:pPr>
            <w:r w:rsidRPr="006479B7">
              <w:rPr>
                <w:rFonts w:ascii="Arial Nova" w:hAnsi="Arial Nova" w:cs="Arial"/>
                <w:color w:val="808080" w:themeColor="background1" w:themeShade="80"/>
              </w:rPr>
              <w:t>Numbered list of motions to be included under the motion heading, with full wording for motions:</w:t>
            </w:r>
          </w:p>
          <w:p w14:paraId="3E80812F" w14:textId="5C9F345F" w:rsidR="00051CE7" w:rsidRPr="006479B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color w:val="808080" w:themeColor="background1" w:themeShade="80"/>
              </w:rPr>
            </w:pPr>
            <w:r w:rsidRPr="006479B7">
              <w:rPr>
                <w:rFonts w:ascii="Arial Nova" w:hAnsi="Arial Nova" w:cs="Arial"/>
                <w:color w:val="808080" w:themeColor="background1" w:themeShade="80"/>
              </w:rPr>
              <w:t>Start with e.g. ‘To receive..’; ‘To consider…’; To agree to…’; ‘To approve…’; ‘To decide…’; ‘To delegate to…’; ‘To vote on….’ etc, as appropriate.</w:t>
            </w:r>
          </w:p>
        </w:tc>
      </w:tr>
      <w:tr w:rsidR="00051CE7" w:rsidRPr="00051CE7" w14:paraId="068208D5" w14:textId="77777777" w:rsidTr="00332D0C">
        <w:tc>
          <w:tcPr>
            <w:tcW w:w="2122" w:type="dxa"/>
          </w:tcPr>
          <w:p w14:paraId="08A8DD7F" w14:textId="44C21BC4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Background</w:t>
            </w:r>
          </w:p>
        </w:tc>
        <w:tc>
          <w:tcPr>
            <w:tcW w:w="8363" w:type="dxa"/>
          </w:tcPr>
          <w:p w14:paraId="50AA64E9" w14:textId="217CFE86" w:rsidR="00051CE7" w:rsidRPr="006479B7" w:rsidRDefault="00051CE7" w:rsidP="00051CE7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Include the following information:</w:t>
            </w:r>
          </w:p>
          <w:p w14:paraId="05B6EEB9" w14:textId="77777777" w:rsidR="00E11F5C" w:rsidRPr="006479B7" w:rsidRDefault="00051CE7" w:rsidP="00051CE7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- All Council items where the subject of this motion has previously been discussed or relate to (with meeting date and agenda item);</w:t>
            </w:r>
          </w:p>
          <w:p w14:paraId="5FFE59A4" w14:textId="77777777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Refer to Council Policies and Procedures where relevant.</w:t>
            </w:r>
          </w:p>
          <w:p w14:paraId="514606DC" w14:textId="0A9E6F0D" w:rsidR="00051CE7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All information needed for Councillors to understand any drivers or developments leading up to this motion.</w:t>
            </w:r>
          </w:p>
        </w:tc>
      </w:tr>
      <w:tr w:rsidR="00051CE7" w:rsidRPr="00051CE7" w14:paraId="7AD90330" w14:textId="77777777" w:rsidTr="00332D0C">
        <w:tc>
          <w:tcPr>
            <w:tcW w:w="2122" w:type="dxa"/>
          </w:tcPr>
          <w:p w14:paraId="54CBFCB0" w14:textId="6979F366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Issue</w:t>
            </w:r>
            <w:r w:rsidR="006479B7">
              <w:rPr>
                <w:rFonts w:ascii="Arial Nova" w:hAnsi="Arial Nova"/>
                <w:b/>
                <w:bCs/>
              </w:rPr>
              <w:t>s/items</w:t>
            </w:r>
            <w:r w:rsidRPr="00051CE7">
              <w:rPr>
                <w:rFonts w:ascii="Arial Nova" w:hAnsi="Arial Nova"/>
                <w:b/>
                <w:bCs/>
              </w:rPr>
              <w:t xml:space="preserve"> for consideration by the Council</w:t>
            </w:r>
          </w:p>
        </w:tc>
        <w:tc>
          <w:tcPr>
            <w:tcW w:w="8363" w:type="dxa"/>
          </w:tcPr>
          <w:p w14:paraId="11F2802B" w14:textId="77777777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- D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efine what the Council needs to consider and make decisions on.</w:t>
            </w:r>
          </w:p>
          <w:p w14:paraId="583D04BB" w14:textId="02122FD0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 xml:space="preserve">Insert as much information as possible so that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>C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ouncillors have the detail they need to make an informed decision e.g., cost, time, long term/short term project, where, how, when, why?</w:t>
            </w:r>
          </w:p>
          <w:p w14:paraId="5509190D" w14:textId="77777777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Include information about options considered and any relevant research or data that has been collated.</w:t>
            </w:r>
          </w:p>
          <w:p w14:paraId="30A9BD89" w14:textId="47FE561E" w:rsidR="00051CE7" w:rsidRPr="006479B7" w:rsidRDefault="00E11F5C" w:rsidP="00051CE7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Where relevant, include any financial details and information about any legal or other implications.</w:t>
            </w:r>
          </w:p>
        </w:tc>
      </w:tr>
      <w:tr w:rsidR="00051CE7" w:rsidRPr="00051CE7" w14:paraId="3ECA3FD5" w14:textId="77777777" w:rsidTr="00332D0C">
        <w:tc>
          <w:tcPr>
            <w:tcW w:w="2122" w:type="dxa"/>
          </w:tcPr>
          <w:p w14:paraId="01FF7EAD" w14:textId="77777777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Recommendations</w:t>
            </w:r>
          </w:p>
          <w:p w14:paraId="44608415" w14:textId="77777777" w:rsidR="00051CE7" w:rsidRPr="00051CE7" w:rsidRDefault="00051CE7" w:rsidP="00F00C1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8363" w:type="dxa"/>
          </w:tcPr>
          <w:p w14:paraId="29E3D420" w14:textId="77777777" w:rsidR="00051CE7" w:rsidRPr="006479B7" w:rsidRDefault="00051CE7" w:rsidP="00051CE7">
            <w:pPr>
              <w:rPr>
                <w:rFonts w:ascii="Arial Nova" w:hAnsi="Arial Nova"/>
                <w:color w:val="000000" w:themeColor="text1"/>
              </w:rPr>
            </w:pPr>
            <w:r w:rsidRPr="006479B7">
              <w:rPr>
                <w:rFonts w:ascii="Arial Nova" w:hAnsi="Arial Nova"/>
                <w:color w:val="000000" w:themeColor="text1"/>
              </w:rPr>
              <w:t>For the Town Council;</w:t>
            </w:r>
          </w:p>
          <w:p w14:paraId="45B7FF4E" w14:textId="7A670CB0" w:rsidR="00051CE7" w:rsidRPr="006479B7" w:rsidRDefault="00051CE7" w:rsidP="00F00C16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Repeat the motions and expand here with further information where needed, to ensure Councillors understand what the recommendations are (and why).</w:t>
            </w:r>
          </w:p>
        </w:tc>
      </w:tr>
      <w:tr w:rsidR="00051CE7" w:rsidRPr="00051CE7" w14:paraId="51A2A87D" w14:textId="77777777" w:rsidTr="00332D0C">
        <w:tc>
          <w:tcPr>
            <w:tcW w:w="2122" w:type="dxa"/>
          </w:tcPr>
          <w:p w14:paraId="752276D9" w14:textId="77777777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Appendices</w:t>
            </w:r>
          </w:p>
          <w:p w14:paraId="5B429D00" w14:textId="77777777" w:rsidR="00051CE7" w:rsidRPr="00051CE7" w:rsidRDefault="00051CE7" w:rsidP="00F00C1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8363" w:type="dxa"/>
          </w:tcPr>
          <w:p w14:paraId="258DF2A7" w14:textId="7B0CAF82" w:rsidR="00051CE7" w:rsidRPr="006479B7" w:rsidRDefault="00051CE7" w:rsidP="00F00C16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Detailed information can be put in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>A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ppendices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 xml:space="preserve">instead, 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>and referred to in the texts above.</w:t>
            </w:r>
          </w:p>
        </w:tc>
      </w:tr>
      <w:tr w:rsidR="00051CE7" w:rsidRPr="00051CE7" w14:paraId="698351D2" w14:textId="77777777" w:rsidTr="00332D0C">
        <w:tc>
          <w:tcPr>
            <w:tcW w:w="2122" w:type="dxa"/>
          </w:tcPr>
          <w:p w14:paraId="29C7AAC7" w14:textId="77777777" w:rsidR="00051CE7" w:rsidRPr="00051CE7" w:rsidRDefault="00051CE7" w:rsidP="00051CE7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Documents</w:t>
            </w:r>
            <w:r w:rsidRPr="00051CE7">
              <w:rPr>
                <w:rFonts w:ascii="Arial Nova" w:hAnsi="Arial Nova"/>
              </w:rPr>
              <w:t>:</w:t>
            </w:r>
          </w:p>
          <w:p w14:paraId="13CAEBDA" w14:textId="08D8A074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8363" w:type="dxa"/>
          </w:tcPr>
          <w:p w14:paraId="1E9316D5" w14:textId="63E9FFC6" w:rsidR="00051CE7" w:rsidRDefault="00EF3235" w:rsidP="00F00C16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Insert </w:t>
            </w:r>
            <w:r w:rsidR="00B25864">
              <w:rPr>
                <w:rFonts w:ascii="Arial Nova" w:hAnsi="Arial Nova"/>
                <w:color w:val="808080" w:themeColor="background1" w:themeShade="80"/>
              </w:rPr>
              <w:t>list (with names)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 of documents to be sent out with the meeting papers.</w:t>
            </w:r>
          </w:p>
          <w:p w14:paraId="6AC6D918" w14:textId="443FB8F6" w:rsidR="005818EC" w:rsidRPr="00F01EE2" w:rsidRDefault="00F01EE2" w:rsidP="00F01EE2">
            <w:pPr>
              <w:rPr>
                <w:rFonts w:ascii="Arial Nova" w:hAnsi="Arial Nova"/>
                <w:color w:val="808080" w:themeColor="background1" w:themeShade="80"/>
              </w:rPr>
            </w:pPr>
            <w:r>
              <w:rPr>
                <w:rFonts w:ascii="Arial Nova" w:hAnsi="Arial Nova"/>
                <w:color w:val="808080" w:themeColor="background1" w:themeShade="80"/>
              </w:rPr>
              <w:t>- Als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o make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</w:t>
            </w:r>
            <w:r>
              <w:rPr>
                <w:rFonts w:ascii="Arial Nova" w:hAnsi="Arial Nova"/>
                <w:color w:val="808080" w:themeColor="background1" w:themeShade="80"/>
              </w:rPr>
              <w:t xml:space="preserve">it 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clear for each document if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it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can be shared in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 xml:space="preserve">the 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public domain, or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whether it is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for Cllrs’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information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only.</w:t>
            </w:r>
          </w:p>
        </w:tc>
      </w:tr>
    </w:tbl>
    <w:p w14:paraId="05A967D7" w14:textId="77777777" w:rsidR="007E24FC" w:rsidRDefault="007E24FC" w:rsidP="007E24FC">
      <w:pPr>
        <w:rPr>
          <w:rFonts w:ascii="Arial Nova" w:hAnsi="Arial Nova"/>
        </w:rPr>
      </w:pPr>
    </w:p>
    <w:p w14:paraId="5CB9F414" w14:textId="57AC91AD" w:rsidR="00EF3235" w:rsidRPr="00EF3235" w:rsidRDefault="00EF3235" w:rsidP="007E24FC">
      <w:pPr>
        <w:rPr>
          <w:rFonts w:ascii="Arial Nova" w:hAnsi="Arial Nova"/>
          <w:b/>
          <w:bCs/>
        </w:rPr>
      </w:pPr>
      <w:r w:rsidRPr="00051CE7">
        <w:rPr>
          <w:rFonts w:ascii="Arial Nova" w:hAnsi="Arial Nova"/>
          <w:b/>
          <w:bCs/>
        </w:rPr>
        <w:t>SECTION 1</w:t>
      </w:r>
      <w:r>
        <w:rPr>
          <w:rFonts w:ascii="Arial Nova" w:hAnsi="Arial Nova"/>
          <w:b/>
          <w:bCs/>
        </w:rPr>
        <w:t>B</w:t>
      </w:r>
      <w:r w:rsidRPr="00051CE7">
        <w:rPr>
          <w:rFonts w:ascii="Arial Nova" w:hAnsi="Arial Nova"/>
          <w:b/>
          <w:bCs/>
        </w:rPr>
        <w:t xml:space="preserve"> - To be filled in by submitter of the Motion: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F3235" w14:paraId="75577FC2" w14:textId="77777777" w:rsidTr="00332D0C">
        <w:tc>
          <w:tcPr>
            <w:tcW w:w="2122" w:type="dxa"/>
          </w:tcPr>
          <w:p w14:paraId="7FFF21B7" w14:textId="43761539" w:rsidR="00EF3235" w:rsidRPr="00051CE7" w:rsidRDefault="00EF3235" w:rsidP="00EF3235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Input</w:t>
            </w:r>
            <w:r w:rsidRPr="00051CE7">
              <w:rPr>
                <w:rFonts w:ascii="Arial Nova" w:hAnsi="Arial Nova"/>
              </w:rPr>
              <w:t xml:space="preserve"> needed from Clerk</w:t>
            </w:r>
            <w:r w:rsidR="00F01EE2">
              <w:rPr>
                <w:rFonts w:ascii="Arial Nova" w:hAnsi="Arial Nova"/>
              </w:rPr>
              <w:t>?</w:t>
            </w:r>
          </w:p>
          <w:p w14:paraId="2A86C086" w14:textId="77777777" w:rsidR="00EF3235" w:rsidRDefault="00EF3235" w:rsidP="00EF3235">
            <w:pPr>
              <w:rPr>
                <w:rFonts w:ascii="Arial Nova" w:hAnsi="Arial Nova"/>
              </w:rPr>
            </w:pPr>
          </w:p>
        </w:tc>
        <w:tc>
          <w:tcPr>
            <w:tcW w:w="8334" w:type="dxa"/>
          </w:tcPr>
          <w:p w14:paraId="0E949652" w14:textId="2328A1E3" w:rsidR="00EF3235" w:rsidRDefault="00EF3235" w:rsidP="00EF3235">
            <w:pPr>
              <w:rPr>
                <w:rFonts w:ascii="Arial Nova" w:hAnsi="Arial Nova"/>
              </w:rPr>
            </w:pPr>
            <w:r w:rsidRPr="00EF3235">
              <w:rPr>
                <w:rFonts w:ascii="Arial Nova" w:hAnsi="Arial Nova"/>
                <w:color w:val="808080" w:themeColor="background1" w:themeShade="80"/>
              </w:rPr>
              <w:t xml:space="preserve">If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>needed</w:t>
            </w:r>
            <w:r w:rsidRPr="00EF3235">
              <w:rPr>
                <w:rFonts w:ascii="Arial Nova" w:hAnsi="Arial Nova"/>
                <w:color w:val="808080" w:themeColor="background1" w:themeShade="80"/>
              </w:rPr>
              <w:t>, please provide details of what feedback is needed and/or what additional research may be needed in order for the motion presenter to finalise the motion paperwork</w:t>
            </w:r>
          </w:p>
        </w:tc>
      </w:tr>
    </w:tbl>
    <w:p w14:paraId="2989E432" w14:textId="28376413" w:rsidR="00F01EE2" w:rsidRDefault="007E24FC">
      <w:pPr>
        <w:rPr>
          <w:rFonts w:ascii="Arial Nova" w:hAnsi="Arial Nova"/>
        </w:rPr>
      </w:pPr>
      <w:r w:rsidRPr="002B188B">
        <w:rPr>
          <w:rFonts w:ascii="Arial Nova" w:hAnsi="Arial Nova"/>
          <w:b/>
          <w:bCs/>
        </w:rPr>
        <w:t>PLEASE NOTE</w:t>
      </w:r>
      <w:r w:rsidRPr="002B188B">
        <w:rPr>
          <w:rFonts w:ascii="Arial Nova" w:hAnsi="Arial Nova"/>
        </w:rPr>
        <w:t xml:space="preserve">: Agenda item requests: in order to be considered for inclusion on the agenda, motions with all associated papers </w:t>
      </w:r>
      <w:r w:rsidRPr="002B188B">
        <w:rPr>
          <w:rFonts w:ascii="Arial Nova" w:hAnsi="Arial Nova"/>
          <w:i/>
          <w:iCs/>
        </w:rPr>
        <w:t>must</w:t>
      </w:r>
      <w:r w:rsidRPr="002B188B">
        <w:rPr>
          <w:rFonts w:ascii="Arial Nova" w:hAnsi="Arial Nova"/>
        </w:rPr>
        <w:t xml:space="preserve"> be received by the Clerk in a final format at least 7 clear days</w:t>
      </w:r>
      <w:r w:rsidRPr="002B188B">
        <w:rPr>
          <w:rStyle w:val="EndnoteReference"/>
          <w:rFonts w:ascii="Arial Nova" w:hAnsi="Arial Nova"/>
        </w:rPr>
        <w:endnoteReference w:id="1"/>
      </w:r>
      <w:r w:rsidRPr="002B188B">
        <w:rPr>
          <w:rFonts w:ascii="Arial Nova" w:hAnsi="Arial Nova"/>
        </w:rPr>
        <w:t xml:space="preserve"> before the meeting at which you would like your item to be considered – if any input is required from the Clerk please </w:t>
      </w:r>
      <w:r w:rsidRPr="002B188B">
        <w:rPr>
          <w:rFonts w:ascii="Arial Nova" w:hAnsi="Arial Nova"/>
        </w:rPr>
        <w:lastRenderedPageBreak/>
        <w:t>provide sufficient additional time for the Clerk to schedule in for any feedback and/or additional research that may be required.</w:t>
      </w:r>
      <w:r w:rsidR="00F01EE2">
        <w:rPr>
          <w:rFonts w:ascii="Arial Nova" w:hAnsi="Arial Nova"/>
        </w:rPr>
        <w:br w:type="page"/>
      </w:r>
    </w:p>
    <w:p w14:paraId="00F348D9" w14:textId="77777777" w:rsidR="007E24FC" w:rsidRPr="002B188B" w:rsidRDefault="007E24FC" w:rsidP="007E24FC">
      <w:pPr>
        <w:rPr>
          <w:rFonts w:ascii="Arial Nova" w:hAnsi="Arial Nova"/>
          <w:b/>
          <w:bCs/>
        </w:rPr>
      </w:pPr>
      <w:r w:rsidRPr="002B188B">
        <w:rPr>
          <w:rFonts w:ascii="Arial Nova" w:hAnsi="Arial Nova"/>
          <w:b/>
          <w:bCs/>
        </w:rPr>
        <w:lastRenderedPageBreak/>
        <w:t>SECTION 2 - To be filled in by the Clerk: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229"/>
        <w:gridCol w:w="567"/>
      </w:tblGrid>
      <w:tr w:rsidR="007E24FC" w:rsidRPr="002B188B" w14:paraId="259993B5" w14:textId="77777777" w:rsidTr="00332D0C">
        <w:tc>
          <w:tcPr>
            <w:tcW w:w="2689" w:type="dxa"/>
          </w:tcPr>
          <w:p w14:paraId="103E672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Meets/links with Council objectives:</w:t>
            </w:r>
          </w:p>
        </w:tc>
        <w:tc>
          <w:tcPr>
            <w:tcW w:w="7229" w:type="dxa"/>
          </w:tcPr>
          <w:p w14:paraId="45071C9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3CE12D74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51D99F6B" w14:textId="77777777" w:rsidTr="00332D0C">
        <w:tc>
          <w:tcPr>
            <w:tcW w:w="2689" w:type="dxa"/>
          </w:tcPr>
          <w:p w14:paraId="0FC4550F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Staffing Implications:</w:t>
            </w:r>
            <w:r w:rsidRPr="002B188B">
              <w:rPr>
                <w:rStyle w:val="EndnoteReference"/>
                <w:rFonts w:ascii="Arial Nova" w:hAnsi="Arial Nova"/>
              </w:rPr>
              <w:endnoteReference w:id="2"/>
            </w:r>
          </w:p>
        </w:tc>
        <w:tc>
          <w:tcPr>
            <w:tcW w:w="7229" w:type="dxa"/>
          </w:tcPr>
          <w:p w14:paraId="79FFCCC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6560E90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420DD316" w14:textId="77777777" w:rsidTr="00332D0C">
        <w:tc>
          <w:tcPr>
            <w:tcW w:w="2689" w:type="dxa"/>
          </w:tcPr>
          <w:p w14:paraId="24C5A3D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Volunteer need implications:</w:t>
            </w:r>
          </w:p>
        </w:tc>
        <w:tc>
          <w:tcPr>
            <w:tcW w:w="7229" w:type="dxa"/>
          </w:tcPr>
          <w:p w14:paraId="4D2B2C06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0C44AF8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175D1B04" w14:textId="77777777" w:rsidTr="00332D0C">
        <w:tc>
          <w:tcPr>
            <w:tcW w:w="2689" w:type="dxa"/>
          </w:tcPr>
          <w:p w14:paraId="2767CA10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Equalities &amp; Human Rights</w:t>
            </w:r>
            <w:r w:rsidRPr="002B188B">
              <w:rPr>
                <w:rStyle w:val="EndnoteReference"/>
                <w:rFonts w:ascii="Arial Nova" w:hAnsi="Arial Nova"/>
              </w:rPr>
              <w:endnoteReference w:id="3"/>
            </w:r>
          </w:p>
        </w:tc>
        <w:tc>
          <w:tcPr>
            <w:tcW w:w="7229" w:type="dxa"/>
          </w:tcPr>
          <w:p w14:paraId="53BF7DD6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are no equalities and human rights issues</w:t>
            </w:r>
          </w:p>
          <w:p w14:paraId="744B5328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08C20C4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00F48600" w14:textId="77777777" w:rsidTr="00332D0C">
        <w:tc>
          <w:tcPr>
            <w:tcW w:w="2689" w:type="dxa"/>
          </w:tcPr>
          <w:p w14:paraId="69E2368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Crime and Disorder</w:t>
            </w:r>
            <w:r w:rsidRPr="002B188B">
              <w:rPr>
                <w:rStyle w:val="EndnoteReference"/>
                <w:rFonts w:ascii="Arial Nova" w:hAnsi="Arial Nova"/>
              </w:rPr>
              <w:endnoteReference w:id="4"/>
            </w:r>
          </w:p>
        </w:tc>
        <w:tc>
          <w:tcPr>
            <w:tcW w:w="7229" w:type="dxa"/>
          </w:tcPr>
          <w:p w14:paraId="2652BD39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Crime and disorder have been considered</w:t>
            </w:r>
          </w:p>
          <w:p w14:paraId="4F3207ED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4D66EF3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67B71E00" w14:textId="77777777" w:rsidTr="00332D0C">
        <w:tc>
          <w:tcPr>
            <w:tcW w:w="2689" w:type="dxa"/>
          </w:tcPr>
          <w:p w14:paraId="3FC5602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Biodiversity</w:t>
            </w:r>
            <w:r w:rsidRPr="002B188B">
              <w:rPr>
                <w:rStyle w:val="EndnoteReference"/>
                <w:rFonts w:ascii="Arial Nova" w:hAnsi="Arial Nova"/>
              </w:rPr>
              <w:endnoteReference w:id="5"/>
            </w:r>
          </w:p>
        </w:tc>
        <w:tc>
          <w:tcPr>
            <w:tcW w:w="7229" w:type="dxa"/>
          </w:tcPr>
          <w:p w14:paraId="12059953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are no (negative) bio-diversity implications</w:t>
            </w:r>
          </w:p>
          <w:p w14:paraId="7BD7C11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1F179B8C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1C5868AA" w14:textId="77777777" w:rsidTr="00332D0C">
        <w:tc>
          <w:tcPr>
            <w:tcW w:w="2689" w:type="dxa"/>
          </w:tcPr>
          <w:p w14:paraId="7706E586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Sustainability</w:t>
            </w:r>
          </w:p>
        </w:tc>
        <w:tc>
          <w:tcPr>
            <w:tcW w:w="7229" w:type="dxa"/>
          </w:tcPr>
          <w:p w14:paraId="5EA04BBA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Is in line with the Council’s Plastic-Free Pledge</w:t>
            </w:r>
          </w:p>
        </w:tc>
        <w:tc>
          <w:tcPr>
            <w:tcW w:w="567" w:type="dxa"/>
          </w:tcPr>
          <w:p w14:paraId="4685F6C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51644A45" w14:textId="77777777" w:rsidTr="00332D0C">
        <w:tc>
          <w:tcPr>
            <w:tcW w:w="2689" w:type="dxa"/>
          </w:tcPr>
          <w:p w14:paraId="06B402B9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Financial</w:t>
            </w:r>
            <w:r w:rsidRPr="002B188B">
              <w:rPr>
                <w:rStyle w:val="EndnoteReference"/>
                <w:rFonts w:ascii="Arial Nova" w:hAnsi="Arial Nova"/>
              </w:rPr>
              <w:endnoteReference w:id="6"/>
            </w:r>
          </w:p>
        </w:tc>
        <w:tc>
          <w:tcPr>
            <w:tcW w:w="7229" w:type="dxa"/>
          </w:tcPr>
          <w:p w14:paraId="42D9393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are no financial implications at this stage</w:t>
            </w:r>
          </w:p>
        </w:tc>
        <w:tc>
          <w:tcPr>
            <w:tcW w:w="567" w:type="dxa"/>
          </w:tcPr>
          <w:p w14:paraId="2273D94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7066657C" w14:textId="77777777" w:rsidTr="00332D0C">
        <w:tc>
          <w:tcPr>
            <w:tcW w:w="2689" w:type="dxa"/>
          </w:tcPr>
          <w:p w14:paraId="0F82171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0CBD18B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There will be financial implications; Details:  </w:t>
            </w:r>
          </w:p>
        </w:tc>
        <w:tc>
          <w:tcPr>
            <w:tcW w:w="567" w:type="dxa"/>
          </w:tcPr>
          <w:p w14:paraId="4D69D6E8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7112FD49" w14:textId="77777777" w:rsidTr="00332D0C">
        <w:tc>
          <w:tcPr>
            <w:tcW w:w="2689" w:type="dxa"/>
          </w:tcPr>
          <w:p w14:paraId="235032C5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56B8789F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is provision within the budget</w:t>
            </w:r>
          </w:p>
          <w:p w14:paraId="7DF8496B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Budget heading &amp; details: </w:t>
            </w:r>
          </w:p>
        </w:tc>
        <w:tc>
          <w:tcPr>
            <w:tcW w:w="567" w:type="dxa"/>
          </w:tcPr>
          <w:p w14:paraId="39259006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1E641F09" w14:textId="77777777" w:rsidTr="00332D0C">
        <w:tc>
          <w:tcPr>
            <w:tcW w:w="2689" w:type="dxa"/>
          </w:tcPr>
          <w:p w14:paraId="008BC1D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0C976923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Decisions may give rise to additional expenditure; Details: </w:t>
            </w:r>
          </w:p>
        </w:tc>
        <w:tc>
          <w:tcPr>
            <w:tcW w:w="567" w:type="dxa"/>
          </w:tcPr>
          <w:p w14:paraId="27A9210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7C01E05D" w14:textId="77777777" w:rsidTr="00332D0C">
        <w:tc>
          <w:tcPr>
            <w:tcW w:w="2689" w:type="dxa"/>
          </w:tcPr>
          <w:p w14:paraId="02075B2D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6F418055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Decisions may have potential for income generation; Details: </w:t>
            </w:r>
          </w:p>
        </w:tc>
        <w:tc>
          <w:tcPr>
            <w:tcW w:w="567" w:type="dxa"/>
          </w:tcPr>
          <w:p w14:paraId="3EE5412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0CDF68D6" w14:textId="77777777" w:rsidTr="00332D0C">
        <w:tc>
          <w:tcPr>
            <w:tcW w:w="2689" w:type="dxa"/>
          </w:tcPr>
          <w:p w14:paraId="6F09568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Other Resource implications (besides finance):</w:t>
            </w:r>
          </w:p>
        </w:tc>
        <w:tc>
          <w:tcPr>
            <w:tcW w:w="7229" w:type="dxa"/>
          </w:tcPr>
          <w:p w14:paraId="5448837B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Details: </w:t>
            </w:r>
          </w:p>
        </w:tc>
        <w:tc>
          <w:tcPr>
            <w:tcW w:w="567" w:type="dxa"/>
          </w:tcPr>
          <w:p w14:paraId="7CE8DFD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2064B7D6" w14:textId="77777777" w:rsidTr="00332D0C">
        <w:tc>
          <w:tcPr>
            <w:tcW w:w="2689" w:type="dxa"/>
          </w:tcPr>
          <w:p w14:paraId="71C5A2CB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Health and Safety implications</w:t>
            </w:r>
            <w:r w:rsidRPr="002B188B">
              <w:rPr>
                <w:rStyle w:val="EndnoteReference"/>
                <w:rFonts w:ascii="Arial Nova" w:hAnsi="Arial Nova"/>
              </w:rPr>
              <w:endnoteReference w:id="7"/>
            </w:r>
          </w:p>
        </w:tc>
        <w:tc>
          <w:tcPr>
            <w:tcW w:w="7229" w:type="dxa"/>
          </w:tcPr>
          <w:p w14:paraId="460349C5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Details: </w:t>
            </w:r>
          </w:p>
        </w:tc>
        <w:tc>
          <w:tcPr>
            <w:tcW w:w="567" w:type="dxa"/>
          </w:tcPr>
          <w:p w14:paraId="0731E68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C281ABE" w14:textId="77777777" w:rsidTr="00332D0C">
        <w:tc>
          <w:tcPr>
            <w:tcW w:w="2689" w:type="dxa"/>
          </w:tcPr>
          <w:p w14:paraId="52ED3F78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Legal</w:t>
            </w:r>
          </w:p>
        </w:tc>
        <w:tc>
          <w:tcPr>
            <w:tcW w:w="7229" w:type="dxa"/>
          </w:tcPr>
          <w:p w14:paraId="72A8B74E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Power under which the spend can be actioned:</w:t>
            </w:r>
            <w:r w:rsidRPr="002B188B">
              <w:rPr>
                <w:rStyle w:val="EndnoteReference"/>
                <w:rFonts w:ascii="Arial Nova" w:hAnsi="Arial Nova"/>
              </w:rPr>
              <w:endnoteReference w:id="8"/>
            </w:r>
          </w:p>
        </w:tc>
        <w:tc>
          <w:tcPr>
            <w:tcW w:w="567" w:type="dxa"/>
          </w:tcPr>
          <w:p w14:paraId="4D8D2DEF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3ACB093" w14:textId="77777777" w:rsidTr="00332D0C">
        <w:tc>
          <w:tcPr>
            <w:tcW w:w="2689" w:type="dxa"/>
          </w:tcPr>
          <w:p w14:paraId="6996BA98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568155AC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GDPR - Data Privacy Impact Assessment:</w:t>
            </w:r>
            <w:r w:rsidRPr="002B188B">
              <w:rPr>
                <w:rStyle w:val="EndnoteReference"/>
                <w:rFonts w:ascii="Arial Nova" w:hAnsi="Arial Nova"/>
              </w:rPr>
              <w:endnoteReference w:id="9"/>
            </w:r>
          </w:p>
          <w:p w14:paraId="3AC09C60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0A3BD024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615281C" w14:textId="77777777" w:rsidTr="00332D0C">
        <w:tc>
          <w:tcPr>
            <w:tcW w:w="2689" w:type="dxa"/>
          </w:tcPr>
          <w:p w14:paraId="02FEB36D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0035FCAC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Other considerations: </w:t>
            </w:r>
          </w:p>
        </w:tc>
        <w:tc>
          <w:tcPr>
            <w:tcW w:w="567" w:type="dxa"/>
          </w:tcPr>
          <w:p w14:paraId="322AFC1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249C8490" w14:textId="77777777" w:rsidTr="00332D0C">
        <w:tc>
          <w:tcPr>
            <w:tcW w:w="2689" w:type="dxa"/>
          </w:tcPr>
          <w:p w14:paraId="64B0812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Risk Management</w:t>
            </w:r>
          </w:p>
        </w:tc>
        <w:tc>
          <w:tcPr>
            <w:tcW w:w="7229" w:type="dxa"/>
          </w:tcPr>
          <w:p w14:paraId="6256A95A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Material risks</w:t>
            </w:r>
            <w:r w:rsidRPr="002B188B">
              <w:rPr>
                <w:rStyle w:val="EndnoteReference"/>
                <w:rFonts w:ascii="Arial Nova" w:hAnsi="Arial Nova"/>
              </w:rPr>
              <w:endnoteReference w:id="10"/>
            </w:r>
            <w:r w:rsidRPr="002B188B">
              <w:rPr>
                <w:rFonts w:ascii="Arial Nova" w:hAnsi="Arial Nova"/>
              </w:rPr>
              <w:t xml:space="preserve"> exist and these are considered and being assessed: Details: </w:t>
            </w:r>
          </w:p>
        </w:tc>
        <w:tc>
          <w:tcPr>
            <w:tcW w:w="567" w:type="dxa"/>
          </w:tcPr>
          <w:p w14:paraId="31ABBDC9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32B0608" w14:textId="77777777" w:rsidTr="00332D0C">
        <w:tc>
          <w:tcPr>
            <w:tcW w:w="2689" w:type="dxa"/>
          </w:tcPr>
          <w:p w14:paraId="2396592A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Other Considerations:</w:t>
            </w:r>
          </w:p>
        </w:tc>
        <w:tc>
          <w:tcPr>
            <w:tcW w:w="7229" w:type="dxa"/>
          </w:tcPr>
          <w:p w14:paraId="59E7535C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1A75C59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</w:tbl>
    <w:p w14:paraId="025CB8C7" w14:textId="77777777" w:rsidR="007E24FC" w:rsidRPr="002B188B" w:rsidRDefault="007E24FC">
      <w:pPr>
        <w:rPr>
          <w:rFonts w:ascii="Arial Nova" w:hAnsi="Arial Nova"/>
        </w:rPr>
      </w:pPr>
    </w:p>
    <w:sectPr w:rsidR="007E24FC" w:rsidRPr="002B188B" w:rsidSect="003C1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DDDD" w14:textId="77777777" w:rsidR="007E24FC" w:rsidRDefault="007E24FC" w:rsidP="007E24FC">
      <w:pPr>
        <w:spacing w:after="0" w:line="240" w:lineRule="auto"/>
      </w:pPr>
      <w:r>
        <w:separator/>
      </w:r>
    </w:p>
  </w:endnote>
  <w:endnote w:type="continuationSeparator" w:id="0">
    <w:p w14:paraId="4C7E46E7" w14:textId="77777777" w:rsidR="007E24FC" w:rsidRDefault="007E24FC" w:rsidP="007E24FC">
      <w:pPr>
        <w:spacing w:after="0" w:line="240" w:lineRule="auto"/>
      </w:pPr>
      <w:r>
        <w:continuationSeparator/>
      </w:r>
    </w:p>
  </w:endnote>
  <w:endnote w:id="1">
    <w:p w14:paraId="6D3C1A56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Northstowe Town Council’s </w:t>
      </w:r>
      <w:hyperlink r:id="rId1" w:history="1">
        <w:r w:rsidRPr="00E91FA1">
          <w:rPr>
            <w:rStyle w:val="Hyperlink"/>
          </w:rPr>
          <w:t>Standing Order 9 b,d</w:t>
        </w:r>
      </w:hyperlink>
      <w:r>
        <w:t>.</w:t>
      </w:r>
    </w:p>
  </w:endnote>
  <w:endnote w:id="2">
    <w:p w14:paraId="35CB3B85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The Council has a legal duty to ensure it looks after employees’ health and wellbeing (the Health and Safety at Work etc act 1974).</w:t>
      </w:r>
    </w:p>
  </w:endnote>
  <w:endnote w:id="3">
    <w:p w14:paraId="50B734E8" w14:textId="77777777" w:rsidR="007E24FC" w:rsidRDefault="007E24FC" w:rsidP="007E24FC">
      <w:pPr>
        <w:pStyle w:val="FootnoteText"/>
      </w:pPr>
      <w:r>
        <w:rPr>
          <w:rStyle w:val="EndnoteReference"/>
        </w:rPr>
        <w:endnoteRef/>
      </w:r>
      <w:r>
        <w:t xml:space="preserve"> The key legislation regarding unlawful discrimination is the Equality Act 2010, which amongst other requires the Council to monitor for compliance with the Equality Duty.</w:t>
      </w:r>
    </w:p>
  </w:endnote>
  <w:endnote w:id="4">
    <w:p w14:paraId="1F758F16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The Council has a legal duty to act with due regards to crime and disorder in the area (Crime and Disorder Act 1998, s17).</w:t>
      </w:r>
    </w:p>
  </w:endnote>
  <w:endnote w:id="5">
    <w:p w14:paraId="7BFEFA8F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The Council has a legal duty to have regard to conserving biodiversity (Natural Environment and Rural Communities Act 2006, s40).</w:t>
      </w:r>
    </w:p>
  </w:endnote>
  <w:endnote w:id="6">
    <w:p w14:paraId="7FDF294B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It is the RFO’s duty to manage financial risks on behalf of the Council, as described in the Local Audit and Accountability Act 2014 and Accounts and Audit Regulations 2015, reg 4.</w:t>
      </w:r>
    </w:p>
  </w:endnote>
  <w:endnote w:id="7">
    <w:p w14:paraId="2F40316F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See also Town Council’s </w:t>
      </w:r>
      <w:hyperlink r:id="rId2" w:history="1">
        <w:r w:rsidRPr="004A13CA">
          <w:rPr>
            <w:rStyle w:val="Hyperlink"/>
          </w:rPr>
          <w:t>Health and Safety Policy</w:t>
        </w:r>
      </w:hyperlink>
      <w:r>
        <w:t>.</w:t>
      </w:r>
    </w:p>
  </w:endnote>
  <w:endnote w:id="8">
    <w:p w14:paraId="4CB54DA9" w14:textId="77777777" w:rsidR="007E24FC" w:rsidRDefault="007E24FC" w:rsidP="007E24FC">
      <w:pPr>
        <w:pStyle w:val="FootnoteText"/>
      </w:pPr>
      <w:r>
        <w:rPr>
          <w:rStyle w:val="EndnoteReference"/>
        </w:rPr>
        <w:endnoteRef/>
      </w:r>
      <w:r>
        <w:t xml:space="preserve"> See here for an </w:t>
      </w:r>
      <w:hyperlink r:id="rId3" w:history="1">
        <w:r w:rsidRPr="00997985">
          <w:rPr>
            <w:rStyle w:val="Hyperlink"/>
          </w:rPr>
          <w:t>Overview of relevant discretionary powers</w:t>
        </w:r>
      </w:hyperlink>
      <w:r>
        <w:t xml:space="preserve"> beyond the General Power of Competence.</w:t>
      </w:r>
    </w:p>
  </w:endnote>
  <w:endnote w:id="9">
    <w:p w14:paraId="62711A2B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See also the Town Council’s </w:t>
      </w:r>
      <w:hyperlink r:id="rId4" w:history="1">
        <w:r w:rsidRPr="005544AB">
          <w:rPr>
            <w:rStyle w:val="Hyperlink"/>
          </w:rPr>
          <w:t>Data Protection Policy</w:t>
        </w:r>
      </w:hyperlink>
      <w:r>
        <w:t>.</w:t>
      </w:r>
    </w:p>
  </w:endnote>
  <w:endnote w:id="10">
    <w:p w14:paraId="2805D24B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See Town Council’s </w:t>
      </w:r>
      <w:hyperlink r:id="rId5" w:history="1">
        <w:r w:rsidRPr="0021354F">
          <w:rPr>
            <w:rStyle w:val="Hyperlink"/>
          </w:rPr>
          <w:t>Risk Management Plan</w:t>
        </w:r>
      </w:hyperlink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C49A" w14:textId="77777777" w:rsidR="008C7FF7" w:rsidRDefault="008C7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BEC" w14:textId="77777777" w:rsidR="008C7FF7" w:rsidRDefault="008C7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0C0" w14:textId="77777777" w:rsidR="008C7FF7" w:rsidRDefault="008C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0A5B" w14:textId="77777777" w:rsidR="007E24FC" w:rsidRDefault="007E24FC" w:rsidP="007E24FC">
      <w:pPr>
        <w:spacing w:after="0" w:line="240" w:lineRule="auto"/>
      </w:pPr>
      <w:r>
        <w:separator/>
      </w:r>
    </w:p>
  </w:footnote>
  <w:footnote w:type="continuationSeparator" w:id="0">
    <w:p w14:paraId="47B79251" w14:textId="77777777" w:rsidR="007E24FC" w:rsidRDefault="007E24FC" w:rsidP="007E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3FEF" w14:textId="77777777" w:rsidR="008C7FF7" w:rsidRDefault="008C7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545420"/>
      <w:docPartObj>
        <w:docPartGallery w:val="Watermarks"/>
        <w:docPartUnique/>
      </w:docPartObj>
    </w:sdtPr>
    <w:sdtContent>
      <w:p w14:paraId="1087B73E" w14:textId="749DF825" w:rsidR="008C7FF7" w:rsidRDefault="008C7FF7">
        <w:pPr>
          <w:pStyle w:val="Header"/>
        </w:pPr>
        <w:r>
          <w:rPr>
            <w:noProof/>
          </w:rPr>
          <w:pict w14:anchorId="6BF154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7245" w14:textId="77777777" w:rsidR="008C7FF7" w:rsidRDefault="008C7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830"/>
    <w:multiLevelType w:val="hybridMultilevel"/>
    <w:tmpl w:val="2BCE0184"/>
    <w:lvl w:ilvl="0" w:tplc="10841CEE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6DBE"/>
    <w:multiLevelType w:val="hybridMultilevel"/>
    <w:tmpl w:val="30A0F420"/>
    <w:lvl w:ilvl="0" w:tplc="18E8ED2C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8C4"/>
    <w:multiLevelType w:val="hybridMultilevel"/>
    <w:tmpl w:val="08D2BB78"/>
    <w:lvl w:ilvl="0" w:tplc="41408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76F"/>
    <w:multiLevelType w:val="hybridMultilevel"/>
    <w:tmpl w:val="72CEBAF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ova" w:eastAsia="Calibri" w:hAnsi="Arial Nov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1DF0"/>
    <w:multiLevelType w:val="hybridMultilevel"/>
    <w:tmpl w:val="B25CFDEA"/>
    <w:lvl w:ilvl="0" w:tplc="6F207E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794D"/>
    <w:multiLevelType w:val="hybridMultilevel"/>
    <w:tmpl w:val="6F383AB0"/>
    <w:lvl w:ilvl="0" w:tplc="2A241FEE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6AA7"/>
    <w:multiLevelType w:val="hybridMultilevel"/>
    <w:tmpl w:val="CCDEF372"/>
    <w:lvl w:ilvl="0" w:tplc="D4289642">
      <w:numFmt w:val="bullet"/>
      <w:lvlText w:val=""/>
      <w:legacy w:legacy="1" w:legacySpace="360" w:legacyIndent="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B06F44"/>
    <w:multiLevelType w:val="hybridMultilevel"/>
    <w:tmpl w:val="A0DA58D4"/>
    <w:lvl w:ilvl="0" w:tplc="9A0082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7505"/>
    <w:multiLevelType w:val="hybridMultilevel"/>
    <w:tmpl w:val="3A227628"/>
    <w:lvl w:ilvl="0" w:tplc="AEC41698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E3B"/>
    <w:multiLevelType w:val="hybridMultilevel"/>
    <w:tmpl w:val="72CEBAF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ova" w:eastAsia="Calibri" w:hAnsi="Arial Nov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86CA6"/>
    <w:multiLevelType w:val="hybridMultilevel"/>
    <w:tmpl w:val="088C5A10"/>
    <w:lvl w:ilvl="0" w:tplc="5198B8E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813D06"/>
    <w:multiLevelType w:val="hybridMultilevel"/>
    <w:tmpl w:val="83A00FCA"/>
    <w:lvl w:ilvl="0" w:tplc="EC483D20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9915">
    <w:abstractNumId w:val="3"/>
  </w:num>
  <w:num w:numId="2" w16cid:durableId="1110314818">
    <w:abstractNumId w:val="9"/>
  </w:num>
  <w:num w:numId="3" w16cid:durableId="1074359747">
    <w:abstractNumId w:val="2"/>
  </w:num>
  <w:num w:numId="4" w16cid:durableId="271013534">
    <w:abstractNumId w:val="10"/>
  </w:num>
  <w:num w:numId="5" w16cid:durableId="278536827">
    <w:abstractNumId w:val="0"/>
  </w:num>
  <w:num w:numId="6" w16cid:durableId="1301688171">
    <w:abstractNumId w:val="6"/>
  </w:num>
  <w:num w:numId="7" w16cid:durableId="1422491021">
    <w:abstractNumId w:val="7"/>
  </w:num>
  <w:num w:numId="8" w16cid:durableId="665786956">
    <w:abstractNumId w:val="1"/>
  </w:num>
  <w:num w:numId="9" w16cid:durableId="1621260393">
    <w:abstractNumId w:val="5"/>
  </w:num>
  <w:num w:numId="10" w16cid:durableId="341469923">
    <w:abstractNumId w:val="8"/>
  </w:num>
  <w:num w:numId="11" w16cid:durableId="455102728">
    <w:abstractNumId w:val="11"/>
  </w:num>
  <w:num w:numId="12" w16cid:durableId="3759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3C"/>
    <w:rsid w:val="00002A1A"/>
    <w:rsid w:val="00015854"/>
    <w:rsid w:val="00051CE7"/>
    <w:rsid w:val="00051EAC"/>
    <w:rsid w:val="00070424"/>
    <w:rsid w:val="000765E9"/>
    <w:rsid w:val="000934E3"/>
    <w:rsid w:val="000A223F"/>
    <w:rsid w:val="000A56C5"/>
    <w:rsid w:val="00101878"/>
    <w:rsid w:val="001072F4"/>
    <w:rsid w:val="00133C29"/>
    <w:rsid w:val="00134852"/>
    <w:rsid w:val="00141930"/>
    <w:rsid w:val="00143E33"/>
    <w:rsid w:val="00145D1C"/>
    <w:rsid w:val="00152736"/>
    <w:rsid w:val="00163E26"/>
    <w:rsid w:val="00165FC6"/>
    <w:rsid w:val="001839FD"/>
    <w:rsid w:val="001928B9"/>
    <w:rsid w:val="00204F5D"/>
    <w:rsid w:val="0021148D"/>
    <w:rsid w:val="00220BD2"/>
    <w:rsid w:val="00221F6D"/>
    <w:rsid w:val="002306EF"/>
    <w:rsid w:val="00235331"/>
    <w:rsid w:val="00235592"/>
    <w:rsid w:val="002B188B"/>
    <w:rsid w:val="002F7FAA"/>
    <w:rsid w:val="003225B6"/>
    <w:rsid w:val="00332D0C"/>
    <w:rsid w:val="00392735"/>
    <w:rsid w:val="0039593B"/>
    <w:rsid w:val="003A3A22"/>
    <w:rsid w:val="003C1DC3"/>
    <w:rsid w:val="003D62CD"/>
    <w:rsid w:val="00401A3A"/>
    <w:rsid w:val="00411611"/>
    <w:rsid w:val="0041222A"/>
    <w:rsid w:val="004154D2"/>
    <w:rsid w:val="00430FC1"/>
    <w:rsid w:val="0044234B"/>
    <w:rsid w:val="00482FC3"/>
    <w:rsid w:val="00490688"/>
    <w:rsid w:val="004B1DBF"/>
    <w:rsid w:val="004B3557"/>
    <w:rsid w:val="004C4C83"/>
    <w:rsid w:val="004D0BFC"/>
    <w:rsid w:val="004E1237"/>
    <w:rsid w:val="004F4A01"/>
    <w:rsid w:val="00510992"/>
    <w:rsid w:val="005430B9"/>
    <w:rsid w:val="00547A32"/>
    <w:rsid w:val="005631D0"/>
    <w:rsid w:val="00565EF5"/>
    <w:rsid w:val="005818EC"/>
    <w:rsid w:val="0059682F"/>
    <w:rsid w:val="005E3434"/>
    <w:rsid w:val="00603299"/>
    <w:rsid w:val="00603320"/>
    <w:rsid w:val="0061439F"/>
    <w:rsid w:val="0062009F"/>
    <w:rsid w:val="00632B8B"/>
    <w:rsid w:val="00635FC1"/>
    <w:rsid w:val="006479B7"/>
    <w:rsid w:val="00654763"/>
    <w:rsid w:val="006A1600"/>
    <w:rsid w:val="006B4D91"/>
    <w:rsid w:val="006D4925"/>
    <w:rsid w:val="006E310D"/>
    <w:rsid w:val="006F144E"/>
    <w:rsid w:val="006F5BBA"/>
    <w:rsid w:val="0072784E"/>
    <w:rsid w:val="00734479"/>
    <w:rsid w:val="007476B8"/>
    <w:rsid w:val="00764394"/>
    <w:rsid w:val="007B63BC"/>
    <w:rsid w:val="007D1F76"/>
    <w:rsid w:val="007D406F"/>
    <w:rsid w:val="007E24FC"/>
    <w:rsid w:val="00800F93"/>
    <w:rsid w:val="0080374C"/>
    <w:rsid w:val="0080571E"/>
    <w:rsid w:val="008433E3"/>
    <w:rsid w:val="00851464"/>
    <w:rsid w:val="00857706"/>
    <w:rsid w:val="00866813"/>
    <w:rsid w:val="008C7FF7"/>
    <w:rsid w:val="009112CF"/>
    <w:rsid w:val="00912382"/>
    <w:rsid w:val="00932130"/>
    <w:rsid w:val="00950A55"/>
    <w:rsid w:val="00967009"/>
    <w:rsid w:val="00981882"/>
    <w:rsid w:val="009C597F"/>
    <w:rsid w:val="009D0E19"/>
    <w:rsid w:val="00A068D9"/>
    <w:rsid w:val="00A06CE9"/>
    <w:rsid w:val="00A16C3B"/>
    <w:rsid w:val="00A25443"/>
    <w:rsid w:val="00A373DF"/>
    <w:rsid w:val="00A45DA8"/>
    <w:rsid w:val="00A61018"/>
    <w:rsid w:val="00A62899"/>
    <w:rsid w:val="00A7670C"/>
    <w:rsid w:val="00A84B44"/>
    <w:rsid w:val="00A8677E"/>
    <w:rsid w:val="00A931AD"/>
    <w:rsid w:val="00A937BE"/>
    <w:rsid w:val="00AE3896"/>
    <w:rsid w:val="00AF0C2D"/>
    <w:rsid w:val="00B1409B"/>
    <w:rsid w:val="00B2302B"/>
    <w:rsid w:val="00B25864"/>
    <w:rsid w:val="00B26747"/>
    <w:rsid w:val="00B478F0"/>
    <w:rsid w:val="00B54501"/>
    <w:rsid w:val="00B8455A"/>
    <w:rsid w:val="00B91AEF"/>
    <w:rsid w:val="00BB6FAE"/>
    <w:rsid w:val="00BD4981"/>
    <w:rsid w:val="00BE0549"/>
    <w:rsid w:val="00C654C1"/>
    <w:rsid w:val="00C82D99"/>
    <w:rsid w:val="00C91A20"/>
    <w:rsid w:val="00CB2958"/>
    <w:rsid w:val="00CC17D3"/>
    <w:rsid w:val="00CE2B9E"/>
    <w:rsid w:val="00D20009"/>
    <w:rsid w:val="00D2456E"/>
    <w:rsid w:val="00D2718C"/>
    <w:rsid w:val="00D31307"/>
    <w:rsid w:val="00D3263C"/>
    <w:rsid w:val="00D62392"/>
    <w:rsid w:val="00D670F2"/>
    <w:rsid w:val="00D6717C"/>
    <w:rsid w:val="00D73933"/>
    <w:rsid w:val="00D77037"/>
    <w:rsid w:val="00D81B74"/>
    <w:rsid w:val="00DB2C68"/>
    <w:rsid w:val="00DF7DE2"/>
    <w:rsid w:val="00E0424F"/>
    <w:rsid w:val="00E07D41"/>
    <w:rsid w:val="00E11F5C"/>
    <w:rsid w:val="00E2372D"/>
    <w:rsid w:val="00E40756"/>
    <w:rsid w:val="00E460C1"/>
    <w:rsid w:val="00E51E54"/>
    <w:rsid w:val="00E56D41"/>
    <w:rsid w:val="00E812F2"/>
    <w:rsid w:val="00EE3B03"/>
    <w:rsid w:val="00EE4C88"/>
    <w:rsid w:val="00EF3235"/>
    <w:rsid w:val="00F01EE2"/>
    <w:rsid w:val="00F027A2"/>
    <w:rsid w:val="00F36AF8"/>
    <w:rsid w:val="00F4101B"/>
    <w:rsid w:val="00F4553B"/>
    <w:rsid w:val="00F661DA"/>
    <w:rsid w:val="00F80B96"/>
    <w:rsid w:val="00FB39B3"/>
    <w:rsid w:val="00FB596F"/>
    <w:rsid w:val="00FB7F30"/>
    <w:rsid w:val="00FC28A5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514D03"/>
  <w15:chartTrackingRefBased/>
  <w15:docId w15:val="{F0F203AC-A5BA-46E2-86CA-6F3ED9F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3263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3263C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rsid w:val="00D3263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326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70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7E24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24F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4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4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24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F7"/>
  </w:style>
  <w:style w:type="paragraph" w:styleId="Footer">
    <w:name w:val="footer"/>
    <w:basedOn w:val="Normal"/>
    <w:link w:val="FooterChar"/>
    <w:uiPriority w:val="99"/>
    <w:unhideWhenUsed/>
    <w:rsid w:val="008C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rthstowetowncouncil.gov.uk/_UserFiles/Files/122_3_Alternative%20powers%20to%20GPC.pdf" TargetMode="External"/><Relationship Id="rId2" Type="http://schemas.openxmlformats.org/officeDocument/2006/relationships/hyperlink" Target="https://www.northstowetowncouncil.gov.uk/_UserFiles/Files/Policies/Health%20and%20Safety/Northstowe%20Town%20Council%20Health%20and%20Safety%20Policy%20V1%20May%202021.pdf" TargetMode="External"/><Relationship Id="rId1" Type="http://schemas.openxmlformats.org/officeDocument/2006/relationships/hyperlink" Target="https://www.northstowetowncouncil.gov.uk/_UserFiles/Files/NTC_Standing_Orders_2022Oct25_V2-2.pdf" TargetMode="External"/><Relationship Id="rId5" Type="http://schemas.openxmlformats.org/officeDocument/2006/relationships/hyperlink" Target="https://www.northstowetowncouncil.gov.uk/_UserFiles/Files/Northstowe%20Risk%20Assessment%20and%20Management%20Plan%20_V2_2022Oct.pdf" TargetMode="External"/><Relationship Id="rId4" Type="http://schemas.openxmlformats.org/officeDocument/2006/relationships/hyperlink" Target="https://www.northstowetowncouncil.gov.uk/_UserFiles/Files/Northstowe%20Town%20Council%20Data%20Protection%20Policy_V1_May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BDA5-F59B-474C-A58B-BB7959C2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25</cp:revision>
  <dcterms:created xsi:type="dcterms:W3CDTF">2023-02-13T16:27:00Z</dcterms:created>
  <dcterms:modified xsi:type="dcterms:W3CDTF">2023-02-16T12:08:00Z</dcterms:modified>
</cp:coreProperties>
</file>